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76" w:type="dxa"/>
        <w:tblInd w:w="-426" w:type="dxa"/>
        <w:tblCellMar>
          <w:left w:w="70" w:type="dxa"/>
          <w:right w:w="70" w:type="dxa"/>
        </w:tblCellMar>
        <w:tblLook w:val="04A0" w:firstRow="1" w:lastRow="0" w:firstColumn="1" w:lastColumn="0" w:noHBand="0" w:noVBand="1"/>
      </w:tblPr>
      <w:tblGrid>
        <w:gridCol w:w="503"/>
        <w:gridCol w:w="1007"/>
        <w:gridCol w:w="1916"/>
        <w:gridCol w:w="713"/>
        <w:gridCol w:w="937"/>
        <w:gridCol w:w="1038"/>
        <w:gridCol w:w="1428"/>
        <w:gridCol w:w="857"/>
        <w:gridCol w:w="1982"/>
        <w:gridCol w:w="1715"/>
        <w:gridCol w:w="1572"/>
        <w:gridCol w:w="1143"/>
        <w:gridCol w:w="865"/>
      </w:tblGrid>
      <w:tr w:rsidR="00CB3A42" w:rsidRPr="00CB3A42" w:rsidTr="00673CE0">
        <w:trPr>
          <w:trHeight w:val="434"/>
        </w:trPr>
        <w:tc>
          <w:tcPr>
            <w:tcW w:w="503"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rPr>
                <w:rFonts w:ascii="Times New Roman" w:eastAsia="Times New Roman" w:hAnsi="Times New Roman" w:cs="Times New Roman"/>
                <w:sz w:val="24"/>
                <w:szCs w:val="24"/>
                <w:lang w:eastAsia="tr-TR"/>
              </w:rPr>
            </w:pPr>
            <w:bookmarkStart w:id="0" w:name="_GoBack"/>
            <w:bookmarkEnd w:id="0"/>
          </w:p>
        </w:tc>
        <w:tc>
          <w:tcPr>
            <w:tcW w:w="1007"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center"/>
              <w:rPr>
                <w:rFonts w:ascii="Times New Roman" w:eastAsia="Times New Roman" w:hAnsi="Times New Roman" w:cs="Times New Roman"/>
                <w:sz w:val="20"/>
                <w:szCs w:val="20"/>
                <w:lang w:eastAsia="tr-TR"/>
              </w:rPr>
            </w:pPr>
          </w:p>
        </w:tc>
        <w:tc>
          <w:tcPr>
            <w:tcW w:w="1916"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rPr>
                <w:rFonts w:ascii="Times New Roman" w:eastAsia="Times New Roman" w:hAnsi="Times New Roman" w:cs="Times New Roman"/>
                <w:sz w:val="20"/>
                <w:szCs w:val="20"/>
                <w:lang w:eastAsia="tr-TR"/>
              </w:rPr>
            </w:pPr>
          </w:p>
        </w:tc>
        <w:tc>
          <w:tcPr>
            <w:tcW w:w="937"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center"/>
              <w:rPr>
                <w:rFonts w:ascii="Times New Roman" w:eastAsia="Times New Roman" w:hAnsi="Times New Roman" w:cs="Times New Roman"/>
                <w:sz w:val="20"/>
                <w:szCs w:val="20"/>
                <w:lang w:eastAsia="tr-TR"/>
              </w:rPr>
            </w:pPr>
          </w:p>
        </w:tc>
        <w:tc>
          <w:tcPr>
            <w:tcW w:w="1038"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center"/>
              <w:rPr>
                <w:rFonts w:ascii="Times New Roman" w:eastAsia="Times New Roman" w:hAnsi="Times New Roman" w:cs="Times New Roman"/>
                <w:sz w:val="20"/>
                <w:szCs w:val="20"/>
                <w:lang w:eastAsia="tr-TR"/>
              </w:rPr>
            </w:pPr>
          </w:p>
        </w:tc>
        <w:tc>
          <w:tcPr>
            <w:tcW w:w="1428"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right"/>
              <w:rPr>
                <w:rFonts w:ascii="Times New Roman" w:eastAsia="Times New Roman" w:hAnsi="Times New Roman" w:cs="Times New Roman"/>
                <w:sz w:val="20"/>
                <w:szCs w:val="20"/>
                <w:lang w:eastAsia="tr-TR"/>
              </w:rPr>
            </w:pPr>
          </w:p>
        </w:tc>
        <w:tc>
          <w:tcPr>
            <w:tcW w:w="2839" w:type="dxa"/>
            <w:gridSpan w:val="2"/>
            <w:tcBorders>
              <w:top w:val="nil"/>
              <w:left w:val="nil"/>
              <w:bottom w:val="nil"/>
              <w:right w:val="nil"/>
            </w:tcBorders>
            <w:shd w:val="clear" w:color="auto" w:fill="auto"/>
            <w:noWrap/>
            <w:vAlign w:val="bottom"/>
            <w:hideMark/>
          </w:tcPr>
          <w:p w:rsidR="00CB3A42" w:rsidRPr="003A6B99" w:rsidRDefault="00CB3A42" w:rsidP="003A6B99">
            <w:pPr>
              <w:spacing w:after="0" w:line="240" w:lineRule="auto"/>
              <w:rPr>
                <w:rFonts w:ascii="Times New Roman" w:eastAsia="Times New Roman" w:hAnsi="Times New Roman" w:cs="Times New Roman"/>
                <w:b/>
                <w:bCs/>
                <w:sz w:val="26"/>
                <w:szCs w:val="26"/>
                <w:lang w:eastAsia="tr-TR"/>
              </w:rPr>
            </w:pPr>
            <w:r w:rsidRPr="003A6B99">
              <w:rPr>
                <w:rFonts w:ascii="Times New Roman" w:eastAsia="Times New Roman" w:hAnsi="Times New Roman" w:cs="Times New Roman"/>
                <w:b/>
                <w:bCs/>
                <w:sz w:val="26"/>
                <w:szCs w:val="26"/>
                <w:lang w:eastAsia="tr-TR"/>
              </w:rPr>
              <w:t>İLAN</w:t>
            </w:r>
          </w:p>
        </w:tc>
        <w:tc>
          <w:tcPr>
            <w:tcW w:w="1715"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center"/>
              <w:rPr>
                <w:rFonts w:ascii="Times New Roman" w:eastAsia="Times New Roman" w:hAnsi="Times New Roman" w:cs="Times New Roman"/>
                <w:b/>
                <w:bCs/>
                <w:sz w:val="28"/>
                <w:szCs w:val="28"/>
                <w:lang w:eastAsia="tr-TR"/>
              </w:rPr>
            </w:pPr>
          </w:p>
        </w:tc>
        <w:tc>
          <w:tcPr>
            <w:tcW w:w="1572"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right"/>
              <w:rPr>
                <w:rFonts w:ascii="Times New Roman" w:eastAsia="Times New Roman" w:hAnsi="Times New Roman" w:cs="Times New Roman"/>
                <w:sz w:val="20"/>
                <w:szCs w:val="20"/>
                <w:lang w:eastAsia="tr-TR"/>
              </w:rPr>
            </w:pPr>
          </w:p>
        </w:tc>
        <w:tc>
          <w:tcPr>
            <w:tcW w:w="1143"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jc w:val="right"/>
              <w:rPr>
                <w:rFonts w:ascii="Times New Roman" w:eastAsia="Times New Roman" w:hAnsi="Times New Roman" w:cs="Times New Roman"/>
                <w:sz w:val="20"/>
                <w:szCs w:val="20"/>
                <w:lang w:eastAsia="tr-TR"/>
              </w:rPr>
            </w:pPr>
          </w:p>
        </w:tc>
        <w:tc>
          <w:tcPr>
            <w:tcW w:w="865" w:type="dxa"/>
            <w:tcBorders>
              <w:top w:val="nil"/>
              <w:left w:val="nil"/>
              <w:bottom w:val="nil"/>
              <w:right w:val="nil"/>
            </w:tcBorders>
            <w:shd w:val="clear" w:color="auto" w:fill="auto"/>
            <w:noWrap/>
            <w:vAlign w:val="bottom"/>
            <w:hideMark/>
          </w:tcPr>
          <w:p w:rsidR="00CB3A42" w:rsidRPr="00CB3A42" w:rsidRDefault="00CB3A42" w:rsidP="00CB3A42">
            <w:pPr>
              <w:spacing w:after="0" w:line="240" w:lineRule="auto"/>
              <w:rPr>
                <w:rFonts w:ascii="Times New Roman" w:eastAsia="Times New Roman" w:hAnsi="Times New Roman" w:cs="Times New Roman"/>
                <w:sz w:val="20"/>
                <w:szCs w:val="20"/>
                <w:lang w:eastAsia="tr-TR"/>
              </w:rPr>
            </w:pPr>
          </w:p>
        </w:tc>
      </w:tr>
      <w:tr w:rsidR="00E32D4A" w:rsidRPr="00CB3A42" w:rsidTr="00F63D06">
        <w:trPr>
          <w:trHeight w:val="19"/>
        </w:trPr>
        <w:tc>
          <w:tcPr>
            <w:tcW w:w="15676" w:type="dxa"/>
            <w:gridSpan w:val="13"/>
            <w:tcBorders>
              <w:top w:val="nil"/>
              <w:left w:val="nil"/>
              <w:bottom w:val="nil"/>
              <w:right w:val="nil"/>
            </w:tcBorders>
            <w:shd w:val="clear" w:color="auto" w:fill="auto"/>
            <w:noWrap/>
            <w:vAlign w:val="bottom"/>
          </w:tcPr>
          <w:p w:rsidR="00E32D4A" w:rsidRPr="003A6B99" w:rsidRDefault="000C40B8" w:rsidP="006A2502">
            <w:pPr>
              <w:spacing w:after="0" w:line="240" w:lineRule="auto"/>
              <w:jc w:val="center"/>
              <w:rPr>
                <w:rFonts w:ascii="Times New Roman" w:eastAsia="Times New Roman" w:hAnsi="Times New Roman" w:cs="Times New Roman"/>
                <w:b/>
                <w:bCs/>
                <w:sz w:val="26"/>
                <w:szCs w:val="26"/>
                <w:lang w:eastAsia="tr-TR"/>
              </w:rPr>
            </w:pPr>
            <w:r>
              <w:rPr>
                <w:rFonts w:ascii="Times New Roman" w:eastAsia="Times New Roman" w:hAnsi="Times New Roman" w:cs="Times New Roman"/>
                <w:b/>
                <w:bCs/>
                <w:sz w:val="26"/>
                <w:szCs w:val="26"/>
                <w:lang w:eastAsia="tr-TR"/>
              </w:rPr>
              <w:t xml:space="preserve">19 MAYIS </w:t>
            </w:r>
            <w:r w:rsidR="006A2502">
              <w:rPr>
                <w:rFonts w:ascii="Times New Roman" w:eastAsia="Times New Roman" w:hAnsi="Times New Roman" w:cs="Times New Roman"/>
                <w:b/>
                <w:bCs/>
                <w:sz w:val="26"/>
                <w:szCs w:val="26"/>
                <w:lang w:eastAsia="tr-TR"/>
              </w:rPr>
              <w:t>MİLLİ EMLAK ŞEFLİĞİN</w:t>
            </w:r>
            <w:r>
              <w:rPr>
                <w:rFonts w:ascii="Times New Roman" w:eastAsia="Times New Roman" w:hAnsi="Times New Roman" w:cs="Times New Roman"/>
                <w:b/>
                <w:bCs/>
                <w:sz w:val="26"/>
                <w:szCs w:val="26"/>
                <w:lang w:eastAsia="tr-TR"/>
              </w:rPr>
              <w:t xml:space="preserve">DEN </w:t>
            </w:r>
          </w:p>
        </w:tc>
      </w:tr>
      <w:tr w:rsidR="00CB3A42" w:rsidRPr="00CB3A42" w:rsidTr="00F63D06">
        <w:trPr>
          <w:trHeight w:val="397"/>
        </w:trPr>
        <w:tc>
          <w:tcPr>
            <w:tcW w:w="15676" w:type="dxa"/>
            <w:gridSpan w:val="13"/>
            <w:tcBorders>
              <w:top w:val="nil"/>
              <w:left w:val="nil"/>
              <w:bottom w:val="nil"/>
              <w:right w:val="nil"/>
            </w:tcBorders>
            <w:shd w:val="clear" w:color="auto" w:fill="auto"/>
            <w:noWrap/>
            <w:vAlign w:val="bottom"/>
            <w:hideMark/>
          </w:tcPr>
          <w:p w:rsidR="00CB3A42" w:rsidRPr="003A6B99" w:rsidRDefault="00CB3A42" w:rsidP="00690F86">
            <w:pPr>
              <w:spacing w:after="0" w:line="240" w:lineRule="auto"/>
              <w:rPr>
                <w:rFonts w:ascii="Times New Roman" w:eastAsia="Times New Roman" w:hAnsi="Times New Roman" w:cs="Times New Roman"/>
                <w:b/>
                <w:bCs/>
                <w:sz w:val="26"/>
                <w:szCs w:val="26"/>
                <w:lang w:eastAsia="tr-TR"/>
              </w:rPr>
            </w:pPr>
            <w:r w:rsidRPr="003A6B99">
              <w:rPr>
                <w:rFonts w:ascii="Times New Roman" w:eastAsia="Times New Roman" w:hAnsi="Times New Roman" w:cs="Times New Roman"/>
                <w:b/>
                <w:bCs/>
                <w:sz w:val="26"/>
                <w:szCs w:val="26"/>
                <w:lang w:eastAsia="tr-TR"/>
              </w:rPr>
              <w:t xml:space="preserve"> SATIŞI YAPILACAK TAŞINMAZLAR</w:t>
            </w:r>
          </w:p>
        </w:tc>
      </w:tr>
      <w:tr w:rsidR="00CB3A42" w:rsidRPr="00CB3A42" w:rsidTr="00673CE0">
        <w:trPr>
          <w:trHeight w:val="450"/>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S. NO</w:t>
            </w:r>
          </w:p>
        </w:tc>
        <w:tc>
          <w:tcPr>
            <w:tcW w:w="10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İLÇESİ</w:t>
            </w:r>
          </w:p>
        </w:tc>
        <w:tc>
          <w:tcPr>
            <w:tcW w:w="19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MAH/KÖY</w:t>
            </w:r>
          </w:p>
        </w:tc>
        <w:tc>
          <w:tcPr>
            <w:tcW w:w="7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ADA NO</w:t>
            </w:r>
          </w:p>
        </w:tc>
        <w:tc>
          <w:tcPr>
            <w:tcW w:w="9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PARSEL NO</w:t>
            </w:r>
          </w:p>
        </w:tc>
        <w:tc>
          <w:tcPr>
            <w:tcW w:w="10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0B00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ALAN (m²)</w:t>
            </w:r>
          </w:p>
        </w:tc>
        <w:tc>
          <w:tcPr>
            <w:tcW w:w="14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HAZİNE HİS. (m²)</w:t>
            </w:r>
          </w:p>
        </w:tc>
        <w:tc>
          <w:tcPr>
            <w:tcW w:w="8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VASFI</w:t>
            </w:r>
          </w:p>
        </w:tc>
        <w:tc>
          <w:tcPr>
            <w:tcW w:w="19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İMAR DURUMU</w:t>
            </w:r>
          </w:p>
        </w:tc>
        <w:tc>
          <w:tcPr>
            <w:tcW w:w="17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TAHMİNİ BEDELİ (TL)</w:t>
            </w:r>
          </w:p>
        </w:tc>
        <w:tc>
          <w:tcPr>
            <w:tcW w:w="15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GEÇİCİ TEMİNAT (TL)</w:t>
            </w:r>
          </w:p>
        </w:tc>
        <w:tc>
          <w:tcPr>
            <w:tcW w:w="11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 xml:space="preserve">İHALE TARİHİ </w:t>
            </w:r>
          </w:p>
        </w:tc>
        <w:tc>
          <w:tcPr>
            <w:tcW w:w="86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B3A42" w:rsidRPr="00CB3A42" w:rsidRDefault="00CB3A42" w:rsidP="00CB3A42">
            <w:pPr>
              <w:spacing w:after="0" w:line="240" w:lineRule="auto"/>
              <w:jc w:val="center"/>
              <w:rPr>
                <w:rFonts w:ascii="Times New Roman" w:eastAsia="Times New Roman" w:hAnsi="Times New Roman" w:cs="Times New Roman"/>
                <w:b/>
                <w:bCs/>
                <w:sz w:val="20"/>
                <w:szCs w:val="20"/>
                <w:lang w:eastAsia="tr-TR"/>
              </w:rPr>
            </w:pPr>
            <w:r w:rsidRPr="00CB3A42">
              <w:rPr>
                <w:rFonts w:ascii="Times New Roman" w:eastAsia="Times New Roman" w:hAnsi="Times New Roman" w:cs="Times New Roman"/>
                <w:b/>
                <w:bCs/>
                <w:sz w:val="20"/>
                <w:szCs w:val="20"/>
                <w:lang w:eastAsia="tr-TR"/>
              </w:rPr>
              <w:t>İHALE SAATİ</w:t>
            </w:r>
          </w:p>
        </w:tc>
      </w:tr>
      <w:tr w:rsidR="00CB3A42" w:rsidRPr="00CB3A42" w:rsidTr="00673CE0">
        <w:trPr>
          <w:trHeight w:val="450"/>
        </w:trPr>
        <w:tc>
          <w:tcPr>
            <w:tcW w:w="503" w:type="dxa"/>
            <w:vMerge/>
            <w:tcBorders>
              <w:top w:val="single" w:sz="8" w:space="0" w:color="auto"/>
              <w:left w:val="single" w:sz="8"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007"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916"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713"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937"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038"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428"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982"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715"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572"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1143" w:type="dxa"/>
            <w:vMerge/>
            <w:tcBorders>
              <w:top w:val="single" w:sz="8" w:space="0" w:color="auto"/>
              <w:left w:val="single" w:sz="4" w:space="0" w:color="auto"/>
              <w:bottom w:val="single" w:sz="4" w:space="0" w:color="auto"/>
              <w:right w:val="single" w:sz="4"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c>
          <w:tcPr>
            <w:tcW w:w="865" w:type="dxa"/>
            <w:vMerge/>
            <w:tcBorders>
              <w:top w:val="single" w:sz="8" w:space="0" w:color="auto"/>
              <w:left w:val="single" w:sz="4" w:space="0" w:color="auto"/>
              <w:bottom w:val="single" w:sz="4" w:space="0" w:color="auto"/>
              <w:right w:val="single" w:sz="8" w:space="0" w:color="auto"/>
            </w:tcBorders>
            <w:vAlign w:val="center"/>
            <w:hideMark/>
          </w:tcPr>
          <w:p w:rsidR="00CB3A42" w:rsidRPr="00CB3A42" w:rsidRDefault="00CB3A42" w:rsidP="00CB3A42">
            <w:pPr>
              <w:spacing w:after="0" w:line="240" w:lineRule="auto"/>
              <w:rPr>
                <w:rFonts w:ascii="Times New Roman" w:eastAsia="Times New Roman" w:hAnsi="Times New Roman" w:cs="Times New Roman"/>
                <w:b/>
                <w:bCs/>
                <w:sz w:val="20"/>
                <w:szCs w:val="20"/>
                <w:lang w:eastAsia="tr-TR"/>
              </w:rPr>
            </w:pPr>
          </w:p>
        </w:tc>
      </w:tr>
      <w:tr w:rsidR="000A3E5E" w:rsidRPr="00CB3A42" w:rsidTr="00673CE0">
        <w:trPr>
          <w:trHeight w:hRule="exact" w:val="339"/>
        </w:trPr>
        <w:tc>
          <w:tcPr>
            <w:tcW w:w="50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A3E5E" w:rsidRPr="00CB3A42" w:rsidRDefault="000A3E5E" w:rsidP="000A3E5E">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w:t>
            </w:r>
          </w:p>
        </w:tc>
        <w:tc>
          <w:tcPr>
            <w:tcW w:w="1007"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A3E5E" w:rsidP="000A3E5E">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A3E5E" w:rsidP="004770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673CE0" w:rsidP="000A3E5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914</w:t>
            </w:r>
          </w:p>
        </w:tc>
        <w:tc>
          <w:tcPr>
            <w:tcW w:w="937"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673CE0" w:rsidP="00F63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038"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673CE0" w:rsidP="000A3E5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293,33</w:t>
            </w:r>
          </w:p>
        </w:tc>
        <w:tc>
          <w:tcPr>
            <w:tcW w:w="1428"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A3E5E" w:rsidP="000A3E5E">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8" w:space="0" w:color="auto"/>
              <w:left w:val="nil"/>
              <w:bottom w:val="single" w:sz="4" w:space="0" w:color="auto"/>
              <w:right w:val="single" w:sz="4" w:space="0" w:color="auto"/>
            </w:tcBorders>
            <w:shd w:val="clear" w:color="auto" w:fill="auto"/>
            <w:noWrap/>
            <w:vAlign w:val="center"/>
          </w:tcPr>
          <w:p w:rsidR="000A3E5E" w:rsidRPr="00CB3A42" w:rsidRDefault="000A3E5E" w:rsidP="000A3E5E">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A3E5E" w:rsidP="000A3E5E">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15C26" w:rsidP="000A3E5E">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250,000,00</w:t>
            </w:r>
            <w:proofErr w:type="gramEnd"/>
          </w:p>
        </w:tc>
        <w:tc>
          <w:tcPr>
            <w:tcW w:w="1572"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015C26" w:rsidP="000A3E5E">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75,000,00</w:t>
            </w:r>
            <w:proofErr w:type="gramEnd"/>
          </w:p>
        </w:tc>
        <w:tc>
          <w:tcPr>
            <w:tcW w:w="1143" w:type="dxa"/>
            <w:tcBorders>
              <w:top w:val="single" w:sz="8" w:space="0" w:color="auto"/>
              <w:left w:val="nil"/>
              <w:bottom w:val="single" w:sz="4" w:space="0" w:color="auto"/>
              <w:right w:val="single" w:sz="4" w:space="0" w:color="auto"/>
            </w:tcBorders>
            <w:shd w:val="clear" w:color="auto" w:fill="auto"/>
            <w:vAlign w:val="center"/>
          </w:tcPr>
          <w:p w:rsidR="000A3E5E" w:rsidRPr="00CB3A42" w:rsidRDefault="00470F96" w:rsidP="000A3E5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single" w:sz="8" w:space="0" w:color="auto"/>
              <w:left w:val="nil"/>
              <w:bottom w:val="single" w:sz="4" w:space="0" w:color="auto"/>
              <w:right w:val="single" w:sz="8" w:space="0" w:color="auto"/>
            </w:tcBorders>
            <w:shd w:val="clear" w:color="auto" w:fill="auto"/>
            <w:noWrap/>
            <w:vAlign w:val="center"/>
          </w:tcPr>
          <w:p w:rsidR="000A3E5E" w:rsidRDefault="00470F96" w:rsidP="00F63D06">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11:00</w:t>
            </w:r>
            <w:proofErr w:type="gramEnd"/>
          </w:p>
          <w:p w:rsidR="00470F96" w:rsidRPr="00CB3A42" w:rsidRDefault="00470F96" w:rsidP="00F63D06">
            <w:pPr>
              <w:spacing w:after="0" w:line="240" w:lineRule="auto"/>
              <w:jc w:val="center"/>
              <w:rPr>
                <w:rFonts w:ascii="Times New Roman" w:eastAsia="Times New Roman" w:hAnsi="Times New Roman" w:cs="Times New Roman"/>
                <w:sz w:val="20"/>
                <w:szCs w:val="20"/>
                <w:lang w:eastAsia="tr-TR"/>
              </w:rPr>
            </w:pPr>
          </w:p>
        </w:tc>
      </w:tr>
      <w:tr w:rsidR="00F63D06" w:rsidRPr="00CB3A42" w:rsidTr="00673CE0">
        <w:trPr>
          <w:trHeight w:hRule="exact" w:val="339"/>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F63D06" w:rsidRPr="00CB3A42" w:rsidRDefault="00F63D06" w:rsidP="00F63D06">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2</w:t>
            </w:r>
          </w:p>
        </w:tc>
        <w:tc>
          <w:tcPr>
            <w:tcW w:w="1007" w:type="dxa"/>
            <w:tcBorders>
              <w:top w:val="nil"/>
              <w:left w:val="nil"/>
              <w:bottom w:val="single" w:sz="4" w:space="0" w:color="auto"/>
              <w:right w:val="single" w:sz="4" w:space="0" w:color="auto"/>
            </w:tcBorders>
            <w:shd w:val="clear" w:color="auto" w:fill="auto"/>
            <w:vAlign w:val="center"/>
          </w:tcPr>
          <w:p w:rsidR="00F63D06" w:rsidRPr="00CB3A42" w:rsidRDefault="00F63D06" w:rsidP="00F63D06">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nil"/>
              <w:left w:val="nil"/>
              <w:bottom w:val="single" w:sz="4" w:space="0" w:color="auto"/>
              <w:right w:val="single" w:sz="4" w:space="0" w:color="auto"/>
            </w:tcBorders>
            <w:shd w:val="clear" w:color="auto" w:fill="auto"/>
            <w:vAlign w:val="center"/>
          </w:tcPr>
          <w:p w:rsidR="00F63D06" w:rsidRDefault="00673CE0" w:rsidP="004770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673CE0" w:rsidRPr="00CB3A42" w:rsidRDefault="00673CE0" w:rsidP="004770C3">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4" w:space="0" w:color="auto"/>
              <w:right w:val="single" w:sz="4" w:space="0" w:color="auto"/>
            </w:tcBorders>
            <w:shd w:val="clear" w:color="auto" w:fill="auto"/>
            <w:vAlign w:val="center"/>
          </w:tcPr>
          <w:p w:rsidR="00F63D06" w:rsidRPr="00CB3A42" w:rsidRDefault="00E74280" w:rsidP="00F63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922</w:t>
            </w:r>
          </w:p>
        </w:tc>
        <w:tc>
          <w:tcPr>
            <w:tcW w:w="937" w:type="dxa"/>
            <w:tcBorders>
              <w:top w:val="nil"/>
              <w:left w:val="nil"/>
              <w:bottom w:val="single" w:sz="4" w:space="0" w:color="auto"/>
              <w:right w:val="single" w:sz="4" w:space="0" w:color="auto"/>
            </w:tcBorders>
            <w:shd w:val="clear" w:color="auto" w:fill="auto"/>
            <w:vAlign w:val="center"/>
          </w:tcPr>
          <w:p w:rsidR="00F63D06" w:rsidRPr="00CB3A42" w:rsidRDefault="00E74280" w:rsidP="00F63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38" w:type="dxa"/>
            <w:tcBorders>
              <w:top w:val="nil"/>
              <w:left w:val="nil"/>
              <w:bottom w:val="single" w:sz="4" w:space="0" w:color="auto"/>
              <w:right w:val="single" w:sz="4" w:space="0" w:color="auto"/>
            </w:tcBorders>
            <w:shd w:val="clear" w:color="auto" w:fill="auto"/>
            <w:vAlign w:val="center"/>
          </w:tcPr>
          <w:p w:rsidR="00F63D06" w:rsidRPr="00CB3A42" w:rsidRDefault="00E74280" w:rsidP="00F63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325,20</w:t>
            </w:r>
          </w:p>
        </w:tc>
        <w:tc>
          <w:tcPr>
            <w:tcW w:w="1428" w:type="dxa"/>
            <w:tcBorders>
              <w:top w:val="nil"/>
              <w:left w:val="nil"/>
              <w:bottom w:val="single" w:sz="4" w:space="0" w:color="auto"/>
              <w:right w:val="single" w:sz="4" w:space="0" w:color="auto"/>
            </w:tcBorders>
            <w:shd w:val="clear" w:color="auto" w:fill="auto"/>
            <w:vAlign w:val="center"/>
          </w:tcPr>
          <w:p w:rsidR="00F63D06" w:rsidRPr="00CB3A42" w:rsidRDefault="00F63D06" w:rsidP="00F63D06">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nil"/>
              <w:left w:val="nil"/>
              <w:bottom w:val="single" w:sz="4" w:space="0" w:color="auto"/>
              <w:right w:val="single" w:sz="4" w:space="0" w:color="auto"/>
            </w:tcBorders>
            <w:shd w:val="clear" w:color="auto" w:fill="auto"/>
            <w:noWrap/>
            <w:vAlign w:val="center"/>
          </w:tcPr>
          <w:p w:rsidR="00F63D06" w:rsidRPr="00CB3A42" w:rsidRDefault="00F63D06" w:rsidP="00F63D06">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nil"/>
              <w:left w:val="nil"/>
              <w:bottom w:val="single" w:sz="4" w:space="0" w:color="auto"/>
              <w:right w:val="single" w:sz="4" w:space="0" w:color="auto"/>
            </w:tcBorders>
            <w:shd w:val="clear" w:color="auto" w:fill="auto"/>
            <w:vAlign w:val="center"/>
          </w:tcPr>
          <w:p w:rsidR="00F63D06" w:rsidRPr="00CB3A42" w:rsidRDefault="00F63D06" w:rsidP="00F63D06">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nil"/>
              <w:left w:val="nil"/>
              <w:bottom w:val="single" w:sz="4" w:space="0" w:color="auto"/>
              <w:right w:val="single" w:sz="4" w:space="0" w:color="auto"/>
            </w:tcBorders>
            <w:shd w:val="clear" w:color="auto" w:fill="auto"/>
            <w:vAlign w:val="center"/>
          </w:tcPr>
          <w:p w:rsidR="00F63D06" w:rsidRPr="00CB3A42" w:rsidRDefault="00015C26" w:rsidP="00F63D06">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277,000,00</w:t>
            </w:r>
            <w:proofErr w:type="gramEnd"/>
          </w:p>
        </w:tc>
        <w:tc>
          <w:tcPr>
            <w:tcW w:w="1572" w:type="dxa"/>
            <w:tcBorders>
              <w:top w:val="nil"/>
              <w:left w:val="nil"/>
              <w:bottom w:val="single" w:sz="4" w:space="0" w:color="auto"/>
              <w:right w:val="single" w:sz="4" w:space="0" w:color="auto"/>
            </w:tcBorders>
            <w:shd w:val="clear" w:color="auto" w:fill="auto"/>
            <w:vAlign w:val="center"/>
          </w:tcPr>
          <w:p w:rsidR="00F63D06" w:rsidRPr="00CB3A42" w:rsidRDefault="00015C26" w:rsidP="00F63D06">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83,100,00</w:t>
            </w:r>
            <w:proofErr w:type="gramEnd"/>
          </w:p>
        </w:tc>
        <w:tc>
          <w:tcPr>
            <w:tcW w:w="1143" w:type="dxa"/>
            <w:tcBorders>
              <w:top w:val="single" w:sz="8" w:space="0" w:color="auto"/>
              <w:left w:val="nil"/>
              <w:bottom w:val="single" w:sz="4" w:space="0" w:color="auto"/>
              <w:right w:val="single" w:sz="4" w:space="0" w:color="auto"/>
            </w:tcBorders>
            <w:shd w:val="clear" w:color="auto" w:fill="auto"/>
            <w:vAlign w:val="center"/>
          </w:tcPr>
          <w:p w:rsidR="00F63D06" w:rsidRPr="00CB3A42" w:rsidRDefault="00470F96" w:rsidP="00F63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nil"/>
              <w:left w:val="nil"/>
              <w:bottom w:val="single" w:sz="4" w:space="0" w:color="auto"/>
              <w:right w:val="single" w:sz="8" w:space="0" w:color="auto"/>
            </w:tcBorders>
            <w:shd w:val="clear" w:color="auto" w:fill="auto"/>
            <w:noWrap/>
            <w:vAlign w:val="center"/>
          </w:tcPr>
          <w:p w:rsidR="00F63D06" w:rsidRPr="00CB3A42" w:rsidRDefault="00470F96" w:rsidP="00F63D06">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11:30</w:t>
            </w:r>
            <w:proofErr w:type="gramEnd"/>
          </w:p>
        </w:tc>
      </w:tr>
      <w:tr w:rsidR="00673CE0" w:rsidRPr="00CB3A42" w:rsidTr="00673CE0">
        <w:trPr>
          <w:trHeight w:hRule="exact" w:val="339"/>
        </w:trPr>
        <w:tc>
          <w:tcPr>
            <w:tcW w:w="503"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07" w:type="dxa"/>
            <w:tcBorders>
              <w:top w:val="nil"/>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nil"/>
              <w:left w:val="nil"/>
              <w:bottom w:val="single" w:sz="4" w:space="0" w:color="auto"/>
              <w:right w:val="single" w:sz="4" w:space="0" w:color="auto"/>
            </w:tcBorders>
            <w:shd w:val="clear" w:color="auto" w:fill="auto"/>
            <w:vAlign w:val="center"/>
          </w:tcPr>
          <w:p w:rsidR="00673CE0" w:rsidRPr="00CB3A42" w:rsidRDefault="00673CE0" w:rsidP="004770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nil"/>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923</w:t>
            </w:r>
          </w:p>
        </w:tc>
        <w:tc>
          <w:tcPr>
            <w:tcW w:w="937" w:type="dxa"/>
            <w:tcBorders>
              <w:top w:val="nil"/>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38" w:type="dxa"/>
            <w:tcBorders>
              <w:top w:val="nil"/>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319,88</w:t>
            </w:r>
          </w:p>
        </w:tc>
        <w:tc>
          <w:tcPr>
            <w:tcW w:w="1428" w:type="dxa"/>
            <w:tcBorders>
              <w:top w:val="nil"/>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nil"/>
              <w:left w:val="nil"/>
              <w:bottom w:val="single" w:sz="4" w:space="0" w:color="auto"/>
              <w:right w:val="single" w:sz="4" w:space="0" w:color="auto"/>
            </w:tcBorders>
            <w:shd w:val="clear" w:color="auto" w:fill="auto"/>
            <w:noWrap/>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nil"/>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nil"/>
              <w:left w:val="nil"/>
              <w:bottom w:val="single" w:sz="4" w:space="0" w:color="auto"/>
              <w:right w:val="single" w:sz="4" w:space="0" w:color="auto"/>
            </w:tcBorders>
            <w:shd w:val="clear" w:color="auto" w:fill="auto"/>
            <w:vAlign w:val="center"/>
          </w:tcPr>
          <w:p w:rsidR="00673CE0" w:rsidRPr="00CB3A42" w:rsidRDefault="00015C26"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288,000,00</w:t>
            </w:r>
            <w:proofErr w:type="gramEnd"/>
          </w:p>
        </w:tc>
        <w:tc>
          <w:tcPr>
            <w:tcW w:w="1572" w:type="dxa"/>
            <w:tcBorders>
              <w:top w:val="nil"/>
              <w:left w:val="nil"/>
              <w:bottom w:val="single" w:sz="4" w:space="0" w:color="auto"/>
              <w:right w:val="single" w:sz="4" w:space="0" w:color="auto"/>
            </w:tcBorders>
            <w:shd w:val="clear" w:color="auto" w:fill="auto"/>
            <w:vAlign w:val="center"/>
          </w:tcPr>
          <w:p w:rsidR="00673CE0" w:rsidRPr="00CB3A42" w:rsidRDefault="00015C26"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86,400,00</w:t>
            </w:r>
            <w:proofErr w:type="gramEnd"/>
          </w:p>
        </w:tc>
        <w:tc>
          <w:tcPr>
            <w:tcW w:w="1143" w:type="dxa"/>
            <w:tcBorders>
              <w:top w:val="single" w:sz="8" w:space="0" w:color="auto"/>
              <w:left w:val="nil"/>
              <w:bottom w:val="single" w:sz="4" w:space="0" w:color="auto"/>
              <w:right w:val="single" w:sz="4" w:space="0" w:color="auto"/>
            </w:tcBorders>
            <w:shd w:val="clear" w:color="auto" w:fill="auto"/>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nil"/>
              <w:left w:val="nil"/>
              <w:bottom w:val="single" w:sz="4" w:space="0" w:color="auto"/>
              <w:right w:val="single" w:sz="8" w:space="0" w:color="auto"/>
            </w:tcBorders>
            <w:shd w:val="clear" w:color="auto" w:fill="auto"/>
            <w:noWrap/>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13:30</w:t>
            </w:r>
            <w:proofErr w:type="gramEnd"/>
          </w:p>
        </w:tc>
      </w:tr>
      <w:tr w:rsidR="00673CE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07"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673CE0" w:rsidRDefault="00673CE0" w:rsidP="004770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673CE0" w:rsidRPr="00CB3A42" w:rsidRDefault="00673CE0" w:rsidP="004770C3">
            <w:pPr>
              <w:spacing w:after="0" w:line="240" w:lineRule="auto"/>
              <w:rPr>
                <w:rFonts w:ascii="Times New Roman" w:eastAsia="Times New Roman" w:hAnsi="Times New Roman" w:cs="Times New Roman"/>
                <w:sz w:val="20"/>
                <w:szCs w:val="20"/>
                <w:lang w:eastAsia="tr-TR"/>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925</w:t>
            </w:r>
          </w:p>
        </w:tc>
        <w:tc>
          <w:tcPr>
            <w:tcW w:w="937"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w:t>
            </w:r>
          </w:p>
        </w:tc>
        <w:tc>
          <w:tcPr>
            <w:tcW w:w="1038"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364,82</w:t>
            </w:r>
          </w:p>
        </w:tc>
        <w:tc>
          <w:tcPr>
            <w:tcW w:w="1428"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AF4AF3"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274,000,00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AF4AF3"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82,200,00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14:00</w:t>
            </w:r>
            <w:proofErr w:type="gramEnd"/>
          </w:p>
        </w:tc>
      </w:tr>
      <w:tr w:rsidR="00673CE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3CE0" w:rsidRDefault="00673CE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007"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4770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4" w:space="0" w:color="auto"/>
              <w:left w:val="nil"/>
              <w:bottom w:val="single" w:sz="4" w:space="0" w:color="auto"/>
              <w:right w:val="single" w:sz="4" w:space="0" w:color="auto"/>
            </w:tcBorders>
            <w:shd w:val="clear" w:color="auto" w:fill="auto"/>
            <w:vAlign w:val="center"/>
          </w:tcPr>
          <w:p w:rsidR="00673CE0"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925</w:t>
            </w:r>
          </w:p>
        </w:tc>
        <w:tc>
          <w:tcPr>
            <w:tcW w:w="937" w:type="dxa"/>
            <w:tcBorders>
              <w:top w:val="single" w:sz="4" w:space="0" w:color="auto"/>
              <w:left w:val="nil"/>
              <w:bottom w:val="single" w:sz="4" w:space="0" w:color="auto"/>
              <w:right w:val="single" w:sz="4" w:space="0" w:color="auto"/>
            </w:tcBorders>
            <w:shd w:val="clear" w:color="auto" w:fill="auto"/>
            <w:vAlign w:val="center"/>
          </w:tcPr>
          <w:p w:rsidR="00673CE0"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c>
          <w:tcPr>
            <w:tcW w:w="1038" w:type="dxa"/>
            <w:tcBorders>
              <w:top w:val="single" w:sz="4" w:space="0" w:color="auto"/>
              <w:left w:val="nil"/>
              <w:bottom w:val="single" w:sz="4" w:space="0" w:color="auto"/>
              <w:right w:val="single" w:sz="4" w:space="0" w:color="auto"/>
            </w:tcBorders>
            <w:shd w:val="clear" w:color="auto" w:fill="auto"/>
            <w:vAlign w:val="center"/>
          </w:tcPr>
          <w:p w:rsidR="00673CE0" w:rsidRDefault="00E7428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311,83</w:t>
            </w:r>
          </w:p>
        </w:tc>
        <w:tc>
          <w:tcPr>
            <w:tcW w:w="1428"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673CE0" w:rsidP="00673CE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673CE0" w:rsidRDefault="00A95108"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234,000,00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673CE0" w:rsidRDefault="00A95108"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70,200,00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673CE0" w:rsidRPr="00CB3A42" w:rsidRDefault="00470F96" w:rsidP="00673CE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14:30</w:t>
            </w:r>
            <w:proofErr w:type="gramEnd"/>
          </w:p>
        </w:tc>
      </w:tr>
      <w:tr w:rsidR="00AF4AF3" w:rsidRPr="00CB3A42" w:rsidTr="008271AA">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F4AF3"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1007"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AF4AF3" w:rsidRDefault="00AF4AF3" w:rsidP="00AF4AF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AF4AF3" w:rsidRPr="00CB3A42" w:rsidRDefault="00AF4AF3" w:rsidP="00AF4AF3">
            <w:pPr>
              <w:spacing w:after="0" w:line="240" w:lineRule="auto"/>
              <w:rPr>
                <w:rFonts w:ascii="Times New Roman" w:eastAsia="Times New Roman" w:hAnsi="Times New Roman" w:cs="Times New Roman"/>
                <w:sz w:val="20"/>
                <w:szCs w:val="20"/>
                <w:lang w:eastAsia="tr-TR"/>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AF4AF3"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927</w:t>
            </w:r>
          </w:p>
        </w:tc>
        <w:tc>
          <w:tcPr>
            <w:tcW w:w="937" w:type="dxa"/>
            <w:tcBorders>
              <w:top w:val="single" w:sz="4" w:space="0" w:color="auto"/>
              <w:left w:val="nil"/>
              <w:bottom w:val="single" w:sz="4" w:space="0" w:color="auto"/>
              <w:right w:val="single" w:sz="4" w:space="0" w:color="auto"/>
            </w:tcBorders>
            <w:shd w:val="clear" w:color="auto" w:fill="auto"/>
            <w:vAlign w:val="center"/>
          </w:tcPr>
          <w:p w:rsidR="00AF4AF3"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38" w:type="dxa"/>
            <w:tcBorders>
              <w:top w:val="single" w:sz="4" w:space="0" w:color="auto"/>
              <w:left w:val="nil"/>
              <w:bottom w:val="single" w:sz="4" w:space="0" w:color="auto"/>
              <w:right w:val="single" w:sz="4" w:space="0" w:color="auto"/>
            </w:tcBorders>
            <w:shd w:val="clear" w:color="auto" w:fill="auto"/>
            <w:vAlign w:val="center"/>
          </w:tcPr>
          <w:p w:rsidR="00AF4AF3"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377,83</w:t>
            </w:r>
          </w:p>
        </w:tc>
        <w:tc>
          <w:tcPr>
            <w:tcW w:w="1428"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312,000,00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93,600,00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AF4AF3" w:rsidRPr="00CB3A42" w:rsidRDefault="00AF4AF3" w:rsidP="00AF4AF3">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15:00</w:t>
            </w:r>
            <w:proofErr w:type="gramEnd"/>
          </w:p>
        </w:tc>
      </w:tr>
      <w:tr w:rsidR="009B0700" w:rsidRPr="00CB3A42" w:rsidTr="00823DB2">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935</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359,05</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241,000,00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72,300,00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10:30</w:t>
            </w:r>
            <w:proofErr w:type="gramEnd"/>
          </w:p>
        </w:tc>
      </w:tr>
      <w:tr w:rsidR="009B0700" w:rsidRPr="00CB3A42" w:rsidTr="00823DB2">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9B0700" w:rsidRPr="00CB3A42" w:rsidRDefault="009B0700" w:rsidP="009B0700">
            <w:pPr>
              <w:spacing w:after="0" w:line="240" w:lineRule="auto"/>
              <w:rPr>
                <w:rFonts w:ascii="Times New Roman" w:eastAsia="Times New Roman" w:hAnsi="Times New Roman" w:cs="Times New Roman"/>
                <w:sz w:val="20"/>
                <w:szCs w:val="20"/>
                <w:lang w:eastAsia="tr-TR"/>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938</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325,50</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245,000,00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73,500,00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11:00</w:t>
            </w:r>
            <w:proofErr w:type="gramEnd"/>
          </w:p>
        </w:tc>
      </w:tr>
      <w:tr w:rsidR="009B0700" w:rsidRPr="00CB3A42" w:rsidTr="004B2817">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938</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279,82</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205,000,00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61,500,00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11:30</w:t>
            </w:r>
            <w:proofErr w:type="gramEnd"/>
          </w:p>
        </w:tc>
      </w:tr>
      <w:tr w:rsidR="009B0700" w:rsidRPr="00CB3A42" w:rsidTr="004B2817">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9B0700" w:rsidRPr="00CB3A42" w:rsidRDefault="009B0700" w:rsidP="009B0700">
            <w:pPr>
              <w:spacing w:after="0" w:line="240" w:lineRule="auto"/>
              <w:rPr>
                <w:rFonts w:ascii="Times New Roman" w:eastAsia="Times New Roman" w:hAnsi="Times New Roman" w:cs="Times New Roman"/>
                <w:sz w:val="20"/>
                <w:szCs w:val="20"/>
                <w:lang w:eastAsia="tr-TR"/>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938</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281,12</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206,000,00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61,800,00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13:30</w:t>
            </w:r>
            <w:proofErr w:type="gramEnd"/>
          </w:p>
        </w:tc>
      </w:tr>
      <w:tr w:rsidR="009B0700" w:rsidRPr="00CB3A42" w:rsidTr="00C92A3F">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950</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260,91</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163,100,00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48,930,00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14:00</w:t>
            </w:r>
            <w:proofErr w:type="gramEnd"/>
          </w:p>
        </w:tc>
      </w:tr>
      <w:tr w:rsidR="009B0700" w:rsidRPr="00CB3A42" w:rsidTr="00C92A3F">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950</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260,91</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164,000,00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49,200,00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AE7AB1" w:rsidP="009B0700">
            <w:pPr>
              <w:spacing w:after="0" w:line="240" w:lineRule="auto"/>
              <w:jc w:val="center"/>
              <w:rPr>
                <w:rFonts w:ascii="Times New Roman" w:eastAsia="Times New Roman" w:hAnsi="Times New Roman" w:cs="Times New Roman"/>
                <w:sz w:val="20"/>
                <w:szCs w:val="20"/>
                <w:lang w:eastAsia="tr-TR"/>
              </w:rPr>
            </w:pPr>
            <w:r w:rsidRPr="00AE7AB1">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14:30</w:t>
            </w:r>
            <w:proofErr w:type="gramEnd"/>
          </w:p>
        </w:tc>
      </w:tr>
      <w:tr w:rsidR="009B0700" w:rsidRPr="00CB3A42" w:rsidTr="00F40665">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9B0700" w:rsidRPr="00CB3A42" w:rsidRDefault="009B0700" w:rsidP="009B0700">
            <w:pPr>
              <w:spacing w:after="0" w:line="240" w:lineRule="auto"/>
              <w:rPr>
                <w:rFonts w:ascii="Times New Roman" w:eastAsia="Times New Roman" w:hAnsi="Times New Roman" w:cs="Times New Roman"/>
                <w:sz w:val="20"/>
                <w:szCs w:val="20"/>
                <w:lang w:eastAsia="tr-TR"/>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951</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401,11</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241,0</w:t>
            </w:r>
            <w:r w:rsidR="009E7E28">
              <w:rPr>
                <w:rFonts w:ascii="Times New Roman" w:eastAsia="Times New Roman" w:hAnsi="Times New Roman" w:cs="Times New Roman"/>
                <w:sz w:val="20"/>
                <w:szCs w:val="20"/>
                <w:lang w:eastAsia="tr-TR"/>
              </w:rPr>
              <w:t>0</w:t>
            </w:r>
            <w:r>
              <w:rPr>
                <w:rFonts w:ascii="Times New Roman" w:eastAsia="Times New Roman" w:hAnsi="Times New Roman" w:cs="Times New Roman"/>
                <w:sz w:val="20"/>
                <w:szCs w:val="20"/>
                <w:lang w:eastAsia="tr-TR"/>
              </w:rPr>
              <w:t>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72,300,00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15:00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Kumcağız</w:t>
            </w:r>
          </w:p>
          <w:p w:rsidR="009B0700" w:rsidRDefault="009B0700" w:rsidP="009B0700"/>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953</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345,09</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259,000,00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77,700,00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10:30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sidRPr="004A4AE0">
              <w:rPr>
                <w:rFonts w:ascii="Times New Roman" w:eastAsia="Times New Roman" w:hAnsi="Times New Roman" w:cs="Times New Roman"/>
                <w:sz w:val="20"/>
                <w:szCs w:val="20"/>
                <w:lang w:eastAsia="tr-TR"/>
              </w:rPr>
              <w:t>Engiz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113</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357,27</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401,000,00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120,300,00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11:00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sidRPr="00AC55DD">
              <w:rPr>
                <w:rFonts w:ascii="Times New Roman" w:eastAsia="Times New Roman" w:hAnsi="Times New Roman" w:cs="Times New Roman"/>
                <w:sz w:val="20"/>
                <w:szCs w:val="20"/>
                <w:lang w:eastAsia="tr-TR"/>
              </w:rPr>
              <w:t>Engiz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132</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348,95</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227,000,00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68,100,00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11:30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sidRPr="00AC55DD">
              <w:rPr>
                <w:rFonts w:ascii="Times New Roman" w:eastAsia="Times New Roman" w:hAnsi="Times New Roman" w:cs="Times New Roman"/>
                <w:sz w:val="20"/>
                <w:szCs w:val="20"/>
                <w:lang w:eastAsia="tr-TR"/>
              </w:rPr>
              <w:t>Engiz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1015</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328,95</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214,000,00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64,200,00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13:30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Pr>
                <w:rFonts w:ascii="Times New Roman" w:eastAsia="Times New Roman" w:hAnsi="Times New Roman" w:cs="Times New Roman"/>
                <w:sz w:val="20"/>
                <w:szCs w:val="20"/>
                <w:lang w:eastAsia="tr-TR"/>
              </w:rPr>
              <w:t>Dereköy-Merkez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155</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408,25</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315,000,00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94,500,00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14:00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Pr>
                <w:rFonts w:ascii="Times New Roman" w:eastAsia="Times New Roman" w:hAnsi="Times New Roman" w:cs="Times New Roman"/>
                <w:sz w:val="20"/>
                <w:szCs w:val="20"/>
                <w:lang w:eastAsia="tr-TR"/>
              </w:rPr>
              <w:t>Dereköy-Merkez</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288</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401,00</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Tam</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BA3C1A"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201,000,00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60,300,00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14:30</w:t>
            </w:r>
            <w:proofErr w:type="gramEnd"/>
          </w:p>
        </w:tc>
      </w:tr>
      <w:tr w:rsidR="009B0700" w:rsidRPr="00CB3A42" w:rsidTr="00673CE0">
        <w:trPr>
          <w:trHeight w:hRule="exact" w:val="339"/>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700" w:rsidRDefault="00AE7AB1"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c>
          <w:tcPr>
            <w:tcW w:w="1007"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 Mayıs</w:t>
            </w:r>
          </w:p>
        </w:tc>
        <w:tc>
          <w:tcPr>
            <w:tcW w:w="1916" w:type="dxa"/>
            <w:tcBorders>
              <w:top w:val="single" w:sz="4" w:space="0" w:color="auto"/>
              <w:left w:val="nil"/>
              <w:bottom w:val="single" w:sz="4" w:space="0" w:color="auto"/>
              <w:right w:val="single" w:sz="4" w:space="0" w:color="auto"/>
            </w:tcBorders>
            <w:shd w:val="clear" w:color="auto" w:fill="auto"/>
          </w:tcPr>
          <w:p w:rsidR="009B0700" w:rsidRDefault="009B0700" w:rsidP="009B0700">
            <w:r>
              <w:rPr>
                <w:rFonts w:ascii="Times New Roman" w:eastAsia="Times New Roman" w:hAnsi="Times New Roman" w:cs="Times New Roman"/>
                <w:sz w:val="20"/>
                <w:szCs w:val="20"/>
                <w:lang w:eastAsia="tr-TR"/>
              </w:rPr>
              <w:t>Dereköy-Bahçelievler</w:t>
            </w:r>
          </w:p>
        </w:tc>
        <w:tc>
          <w:tcPr>
            <w:tcW w:w="713"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478</w:t>
            </w:r>
          </w:p>
        </w:tc>
        <w:tc>
          <w:tcPr>
            <w:tcW w:w="937"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038"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844,33</w:t>
            </w:r>
          </w:p>
        </w:tc>
        <w:tc>
          <w:tcPr>
            <w:tcW w:w="1428"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596,31</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Arsa</w:t>
            </w:r>
          </w:p>
        </w:tc>
        <w:tc>
          <w:tcPr>
            <w:tcW w:w="1982"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sidRPr="00CB3A42">
              <w:rPr>
                <w:rFonts w:ascii="Times New Roman" w:eastAsia="Times New Roman" w:hAnsi="Times New Roman" w:cs="Times New Roman"/>
                <w:sz w:val="20"/>
                <w:szCs w:val="20"/>
                <w:lang w:eastAsia="tr-TR"/>
              </w:rPr>
              <w:t>Konut Alanı (2 kat)</w:t>
            </w:r>
          </w:p>
        </w:tc>
        <w:tc>
          <w:tcPr>
            <w:tcW w:w="1715"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358,000,00</w:t>
            </w:r>
            <w:proofErr w:type="gramEnd"/>
          </w:p>
        </w:tc>
        <w:tc>
          <w:tcPr>
            <w:tcW w:w="1572" w:type="dxa"/>
            <w:tcBorders>
              <w:top w:val="single" w:sz="4" w:space="0" w:color="auto"/>
              <w:left w:val="nil"/>
              <w:bottom w:val="single" w:sz="4" w:space="0" w:color="auto"/>
              <w:right w:val="single" w:sz="4" w:space="0" w:color="auto"/>
            </w:tcBorders>
            <w:shd w:val="clear" w:color="auto" w:fill="auto"/>
            <w:vAlign w:val="center"/>
          </w:tcPr>
          <w:p w:rsidR="009B0700"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107,400,00</w:t>
            </w:r>
            <w:proofErr w:type="gramEnd"/>
          </w:p>
        </w:tc>
        <w:tc>
          <w:tcPr>
            <w:tcW w:w="1143" w:type="dxa"/>
            <w:tcBorders>
              <w:top w:val="single" w:sz="4" w:space="0" w:color="auto"/>
              <w:left w:val="nil"/>
              <w:bottom w:val="single" w:sz="4" w:space="0" w:color="auto"/>
              <w:right w:val="single" w:sz="4" w:space="0" w:color="auto"/>
            </w:tcBorders>
            <w:shd w:val="clear" w:color="auto" w:fill="auto"/>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05.02.2021</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B0700" w:rsidRPr="00CB3A42" w:rsidRDefault="009B0700" w:rsidP="009B070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15:00</w:t>
            </w:r>
            <w:proofErr w:type="gramEnd"/>
          </w:p>
        </w:tc>
      </w:tr>
    </w:tbl>
    <w:p w:rsidR="009839C4" w:rsidRDefault="009839C4" w:rsidP="00B450BE">
      <w:pPr>
        <w:spacing w:after="0"/>
        <w:jc w:val="both"/>
        <w:rPr>
          <w:rFonts w:ascii="Times New Roman" w:hAnsi="Times New Roman" w:cs="Times New Roman"/>
          <w:sz w:val="18"/>
          <w:szCs w:val="18"/>
        </w:rPr>
      </w:pP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Yukarıda nitelikleri ve bulunduğu yerleri </w:t>
      </w:r>
      <w:r w:rsidR="00B450BE" w:rsidRPr="006A2502">
        <w:rPr>
          <w:rFonts w:ascii="Times New Roman" w:hAnsi="Times New Roman" w:cs="Times New Roman"/>
        </w:rPr>
        <w:t>belirtilen taşınmazların</w:t>
      </w:r>
      <w:r w:rsidRPr="006A2502">
        <w:rPr>
          <w:rFonts w:ascii="Times New Roman" w:hAnsi="Times New Roman" w:cs="Times New Roman"/>
        </w:rPr>
        <w:t xml:space="preserve"> </w:t>
      </w:r>
      <w:r w:rsidR="00991E22" w:rsidRPr="006A2502">
        <w:rPr>
          <w:rFonts w:ascii="Times New Roman" w:hAnsi="Times New Roman" w:cs="Times New Roman"/>
        </w:rPr>
        <w:t>satışına ilişkin</w:t>
      </w:r>
      <w:r w:rsidRPr="006A2502">
        <w:rPr>
          <w:rFonts w:ascii="Times New Roman" w:hAnsi="Times New Roman" w:cs="Times New Roman"/>
        </w:rPr>
        <w:t xml:space="preserve"> ihale, 2886 sayılı Kanunun 45. Maddesi uyarınca Açık </w:t>
      </w:r>
      <w:r w:rsidR="00991E22" w:rsidRPr="006A2502">
        <w:rPr>
          <w:rFonts w:ascii="Times New Roman" w:hAnsi="Times New Roman" w:cs="Times New Roman"/>
        </w:rPr>
        <w:t>Teklif Usulü</w:t>
      </w:r>
      <w:r w:rsidRPr="006A2502">
        <w:rPr>
          <w:rFonts w:ascii="Times New Roman" w:hAnsi="Times New Roman" w:cs="Times New Roman"/>
        </w:rPr>
        <w:t xml:space="preserve"> ile karşılarında yazılı tarih ve saatlerde 19 Mayıs </w:t>
      </w:r>
      <w:r w:rsidR="008E3A06" w:rsidRPr="006A2502">
        <w:rPr>
          <w:rFonts w:ascii="Times New Roman" w:hAnsi="Times New Roman" w:cs="Times New Roman"/>
        </w:rPr>
        <w:t>Milli Emlak Şefliği’nde</w:t>
      </w:r>
      <w:r w:rsidRPr="006A2502">
        <w:rPr>
          <w:rFonts w:ascii="Times New Roman" w:hAnsi="Times New Roman" w:cs="Times New Roman"/>
        </w:rPr>
        <w:t xml:space="preserve"> toplanacak Komisyon huzurunda yapılacaktır.</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1-</w:t>
      </w:r>
      <w:r w:rsidRPr="006A2502">
        <w:rPr>
          <w:rFonts w:ascii="Times New Roman" w:hAnsi="Times New Roman" w:cs="Times New Roman"/>
        </w:rPr>
        <w:t xml:space="preserve"> </w:t>
      </w:r>
      <w:r w:rsidR="00991E22" w:rsidRPr="006A2502">
        <w:rPr>
          <w:rFonts w:ascii="Times New Roman" w:hAnsi="Times New Roman" w:cs="Times New Roman"/>
        </w:rPr>
        <w:t>Satışı yapılacak taşınmazlara</w:t>
      </w:r>
      <w:r w:rsidRPr="006A2502">
        <w:rPr>
          <w:rFonts w:ascii="Times New Roman" w:hAnsi="Times New Roman" w:cs="Times New Roman"/>
        </w:rPr>
        <w:t xml:space="preserve"> ait şartnameler mesai saatleri içinde 19 Mayıs Hükümet Konağı 2. katındaki Milli Emlak Servisinde ücretsiz görülebilir veya alınabilir.</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 xml:space="preserve"> 2- </w:t>
      </w:r>
      <w:r w:rsidRPr="006A2502">
        <w:rPr>
          <w:rFonts w:ascii="Times New Roman" w:hAnsi="Times New Roman" w:cs="Times New Roman"/>
        </w:rPr>
        <w:t>Posta ile yapılan müracaatlarda ihale gün ve saatinden sonra gelen teklifler kabul edilmez.</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3</w:t>
      </w:r>
      <w:r w:rsidRPr="006A2502">
        <w:rPr>
          <w:rFonts w:ascii="Times New Roman" w:hAnsi="Times New Roman" w:cs="Times New Roman"/>
        </w:rPr>
        <w:t>- Satış bedelinin taksitle ödenmesi halinde, bedelin en az dörtte biri peşin, kalanı en fazla iki yılda, eşit taksitlerle ve üçer aylık dilimler halinde kanunî faizi ile birlikte tahsil edilir. Ayrıca satılan taşınmaz 5 yıl süre ile emlak vergisinden muaftır. Hazine'ye ait taşınmaz malların satışı KDV' ye tabi olmadığı gibi bu satış ve devir işlemleri sırasında düzenlenen belgeler vergi, resim ve harçtan müstesnadır.</w:t>
      </w:r>
    </w:p>
    <w:p w:rsidR="00E46368"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p>
    <w:p w:rsidR="00FF62D3" w:rsidRPr="006A2502" w:rsidRDefault="00CB3A42" w:rsidP="00B450BE">
      <w:pPr>
        <w:spacing w:after="0"/>
        <w:jc w:val="both"/>
        <w:rPr>
          <w:rFonts w:ascii="Times New Roman" w:hAnsi="Times New Roman" w:cs="Times New Roman"/>
        </w:rPr>
      </w:pPr>
      <w:r w:rsidRPr="006A2502">
        <w:rPr>
          <w:rFonts w:ascii="Times New Roman" w:hAnsi="Times New Roman" w:cs="Times New Roman"/>
        </w:rPr>
        <w:lastRenderedPageBreak/>
        <w:t xml:space="preserve"> </w:t>
      </w:r>
    </w:p>
    <w:p w:rsidR="00FF62D3" w:rsidRPr="006A2502" w:rsidRDefault="00FF62D3" w:rsidP="00B450BE">
      <w:pPr>
        <w:spacing w:after="0"/>
        <w:jc w:val="both"/>
        <w:rPr>
          <w:rFonts w:ascii="Times New Roman" w:hAnsi="Times New Roman" w:cs="Times New Roman"/>
        </w:rPr>
      </w:pP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b/>
          <w:bCs/>
        </w:rPr>
        <w:t>4</w:t>
      </w:r>
      <w:r w:rsidRPr="006A2502">
        <w:rPr>
          <w:rFonts w:ascii="Times New Roman" w:hAnsi="Times New Roman" w:cs="Times New Roman"/>
        </w:rPr>
        <w:t>- İhaleye katılacakların;</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a) Tebligat için Türkiye’de </w:t>
      </w:r>
      <w:r w:rsidRPr="006A2502">
        <w:rPr>
          <w:rFonts w:ascii="Times New Roman" w:hAnsi="Times New Roman" w:cs="Times New Roman"/>
          <w:b/>
        </w:rPr>
        <w:t>adresi gösterir beyanı</w:t>
      </w:r>
      <w:r w:rsidRPr="006A2502">
        <w:rPr>
          <w:rFonts w:ascii="Times New Roman" w:hAnsi="Times New Roman" w:cs="Times New Roman"/>
        </w:rPr>
        <w:t xml:space="preserve"> (</w:t>
      </w:r>
      <w:r w:rsidR="00564DD8" w:rsidRPr="006A2502">
        <w:rPr>
          <w:rFonts w:ascii="Times New Roman" w:hAnsi="Times New Roman" w:cs="Times New Roman"/>
          <w:b/>
        </w:rPr>
        <w:t xml:space="preserve">Birden fazla ihaleye katılacakların ayrı ayrı </w:t>
      </w:r>
      <w:r w:rsidRPr="006A2502">
        <w:rPr>
          <w:rFonts w:ascii="Times New Roman" w:hAnsi="Times New Roman" w:cs="Times New Roman"/>
          <w:b/>
        </w:rPr>
        <w:t>ihale esnasında beyan edilecektir</w:t>
      </w:r>
      <w:r w:rsidR="00564DD8" w:rsidRPr="006A2502">
        <w:rPr>
          <w:rFonts w:ascii="Times New Roman" w:hAnsi="Times New Roman" w:cs="Times New Roman"/>
          <w:b/>
        </w:rPr>
        <w:t>.</w:t>
      </w:r>
      <w:r w:rsidRPr="006A2502">
        <w:rPr>
          <w:rFonts w:ascii="Times New Roman" w:hAnsi="Times New Roman" w:cs="Times New Roman"/>
        </w:rPr>
        <w:t>),</w:t>
      </w:r>
    </w:p>
    <w:p w:rsidR="00CB3A42" w:rsidRPr="006A2502" w:rsidRDefault="00CB3A42" w:rsidP="00B450BE">
      <w:pPr>
        <w:spacing w:after="0"/>
        <w:jc w:val="both"/>
        <w:rPr>
          <w:rFonts w:ascii="Times New Roman" w:hAnsi="Times New Roman" w:cs="Times New Roman"/>
          <w:b/>
        </w:rPr>
      </w:pPr>
      <w:r w:rsidRPr="006A2502">
        <w:rPr>
          <w:rFonts w:ascii="Times New Roman" w:hAnsi="Times New Roman" w:cs="Times New Roman"/>
        </w:rPr>
        <w:t xml:space="preserve">            b) Gerçek kişilerin </w:t>
      </w:r>
      <w:r w:rsidRPr="006A2502">
        <w:rPr>
          <w:rFonts w:ascii="Times New Roman" w:hAnsi="Times New Roman" w:cs="Times New Roman"/>
          <w:b/>
        </w:rPr>
        <w:t xml:space="preserve">Nüfus Cüzdanının aslı </w:t>
      </w:r>
      <w:r w:rsidR="00564DD8" w:rsidRPr="006A2502">
        <w:rPr>
          <w:rFonts w:ascii="Times New Roman" w:hAnsi="Times New Roman" w:cs="Times New Roman"/>
          <w:b/>
        </w:rPr>
        <w:t xml:space="preserve">ve fotokopisi </w:t>
      </w:r>
      <w:r w:rsidR="00564DD8" w:rsidRPr="006A2502">
        <w:rPr>
          <w:rFonts w:ascii="Times New Roman" w:hAnsi="Times New Roman" w:cs="Times New Roman"/>
        </w:rPr>
        <w:t>(</w:t>
      </w:r>
      <w:r w:rsidR="00564DD8" w:rsidRPr="006A2502">
        <w:rPr>
          <w:rFonts w:ascii="Times New Roman" w:hAnsi="Times New Roman" w:cs="Times New Roman"/>
          <w:b/>
        </w:rPr>
        <w:t>Birden fazla ihaleye katılacakların ayrı ayrı)</w:t>
      </w:r>
      <w:r w:rsidR="00564DD8" w:rsidRPr="006A2502">
        <w:rPr>
          <w:rFonts w:ascii="Times New Roman" w:hAnsi="Times New Roman" w:cs="Times New Roman"/>
        </w:rPr>
        <w:t xml:space="preserve"> </w:t>
      </w:r>
      <w:r w:rsidRPr="006A2502">
        <w:rPr>
          <w:rFonts w:ascii="Times New Roman" w:hAnsi="Times New Roman" w:cs="Times New Roman"/>
        </w:rPr>
        <w:t>ile gelmeleri, tüzel kişilerin ise vergi kimlik numarasını gösteren onaylı belgeyi,</w:t>
      </w:r>
      <w:r w:rsidRPr="006A2502">
        <w:rPr>
          <w:rFonts w:ascii="Times New Roman" w:hAnsi="Times New Roman" w:cs="Times New Roman"/>
          <w:b/>
        </w:rPr>
        <w:t xml:space="preserve">  </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c) Geçici teminata ait belge (Mevduat veya katılım bankalarından alınacak teminat mektupları süresiz, limit içi ve 2886 sayılı Kanunun 26 ve 27. maddelerine uygun olarak alınmış olacaktır.)</w:t>
      </w:r>
      <w:r w:rsidR="008E576E">
        <w:rPr>
          <w:rFonts w:ascii="Times New Roman" w:hAnsi="Times New Roman" w:cs="Times New Roman"/>
        </w:rPr>
        <w:t xml:space="preserve"> Geçici teminat bedelleri; Saymanlık Vezneleri veya </w:t>
      </w:r>
      <w:r w:rsidR="0077160C">
        <w:rPr>
          <w:rFonts w:ascii="Times New Roman" w:hAnsi="Times New Roman" w:cs="Times New Roman"/>
        </w:rPr>
        <w:t xml:space="preserve">19 Mayıs Malmüdürlüğü’nün </w:t>
      </w:r>
      <w:r w:rsidR="008E576E">
        <w:rPr>
          <w:rFonts w:ascii="Times New Roman" w:hAnsi="Times New Roman" w:cs="Times New Roman"/>
        </w:rPr>
        <w:t xml:space="preserve">Ziraat Bankası Ballıca Şubesindeki </w:t>
      </w:r>
      <w:r w:rsidR="008E576E" w:rsidRPr="008E576E">
        <w:rPr>
          <w:rFonts w:ascii="Times New Roman" w:hAnsi="Times New Roman" w:cs="Times New Roman"/>
          <w:b/>
        </w:rPr>
        <w:t>TR940001000968000010005782</w:t>
      </w:r>
      <w:r w:rsidR="00F321F4">
        <w:rPr>
          <w:rFonts w:ascii="Times New Roman" w:hAnsi="Times New Roman" w:cs="Times New Roman"/>
        </w:rPr>
        <w:t xml:space="preserve"> </w:t>
      </w:r>
      <w:proofErr w:type="spellStart"/>
      <w:r w:rsidR="00F321F4">
        <w:rPr>
          <w:rFonts w:ascii="Times New Roman" w:hAnsi="Times New Roman" w:cs="Times New Roman"/>
        </w:rPr>
        <w:t>nolu</w:t>
      </w:r>
      <w:proofErr w:type="spellEnd"/>
      <w:r w:rsidR="00F321F4">
        <w:rPr>
          <w:rFonts w:ascii="Times New Roman" w:hAnsi="Times New Roman" w:cs="Times New Roman"/>
        </w:rPr>
        <w:t xml:space="preserve"> hesabına</w:t>
      </w:r>
      <w:r w:rsidR="008E576E">
        <w:rPr>
          <w:rFonts w:ascii="Times New Roman" w:hAnsi="Times New Roman" w:cs="Times New Roman"/>
        </w:rPr>
        <w:t xml:space="preserve"> </w:t>
      </w:r>
      <w:r w:rsidR="008E576E" w:rsidRPr="008E576E">
        <w:rPr>
          <w:rFonts w:ascii="Times New Roman" w:hAnsi="Times New Roman" w:cs="Times New Roman"/>
          <w:b/>
        </w:rPr>
        <w:t>ada</w:t>
      </w:r>
      <w:r w:rsidR="008E576E">
        <w:rPr>
          <w:rFonts w:ascii="Times New Roman" w:hAnsi="Times New Roman" w:cs="Times New Roman"/>
          <w:b/>
        </w:rPr>
        <w:t>,</w:t>
      </w:r>
      <w:r w:rsidR="008E576E" w:rsidRPr="008E576E">
        <w:rPr>
          <w:rFonts w:ascii="Times New Roman" w:hAnsi="Times New Roman" w:cs="Times New Roman"/>
          <w:b/>
        </w:rPr>
        <w:t xml:space="preserve"> parsel ve katılımcı </w:t>
      </w:r>
      <w:r w:rsidR="008E576E">
        <w:rPr>
          <w:rFonts w:ascii="Times New Roman" w:hAnsi="Times New Roman" w:cs="Times New Roman"/>
        </w:rPr>
        <w:t>bilgileri ile yatırılabilir.</w:t>
      </w:r>
      <w:r w:rsidR="006B7083">
        <w:rPr>
          <w:rFonts w:ascii="Times New Roman" w:hAnsi="Times New Roman" w:cs="Times New Roman"/>
        </w:rPr>
        <w:t xml:space="preserve"> (Geçici teminatın banka yoluyla yatırılması veya EFT yapılması durumunda yatırıla tutarın </w:t>
      </w:r>
      <w:r w:rsidR="006B7083" w:rsidRPr="006B7083">
        <w:rPr>
          <w:rFonts w:ascii="Times New Roman" w:hAnsi="Times New Roman" w:cs="Times New Roman"/>
          <w:b/>
        </w:rPr>
        <w:t>ihale saatinden</w:t>
      </w:r>
      <w:r w:rsidR="006B7083">
        <w:rPr>
          <w:rFonts w:ascii="Times New Roman" w:hAnsi="Times New Roman" w:cs="Times New Roman"/>
        </w:rPr>
        <w:t xml:space="preserve"> önce 19 Mayıs Malmüdürlüğü Muhasebe Servisinde geçici teminatlar hesabına alınmasının sağlanması gerekmektedir.)</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proofErr w:type="gramStart"/>
      <w:r w:rsidRPr="006A2502">
        <w:rPr>
          <w:rFonts w:ascii="Times New Roman" w:hAnsi="Times New Roman" w:cs="Times New Roman"/>
        </w:rPr>
        <w:t xml:space="preserve">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gerçek </w:t>
      </w:r>
      <w:r w:rsidR="00991E22" w:rsidRPr="006A2502">
        <w:rPr>
          <w:rFonts w:ascii="Times New Roman" w:hAnsi="Times New Roman" w:cs="Times New Roman"/>
        </w:rPr>
        <w:t>veya tüzel</w:t>
      </w:r>
      <w:r w:rsidRPr="006A2502">
        <w:rPr>
          <w:rFonts w:ascii="Times New Roman" w:hAnsi="Times New Roman" w:cs="Times New Roman"/>
        </w:rPr>
        <w:t xml:space="preserve"> kişilik adına ihaleye katılacak veya teklifte bulunacak kişilerin tüzel kişiliği temsile tam yetkili olduklarını gösterir Noterlikçe tasdik edilmiş imza sirkülerini veya </w:t>
      </w:r>
      <w:r w:rsidR="00501C94" w:rsidRPr="006A2502">
        <w:rPr>
          <w:rFonts w:ascii="Times New Roman" w:hAnsi="Times New Roman" w:cs="Times New Roman"/>
        </w:rPr>
        <w:t>vekâletnameyi</w:t>
      </w:r>
      <w:r w:rsidRPr="006A2502">
        <w:rPr>
          <w:rFonts w:ascii="Times New Roman" w:hAnsi="Times New Roman" w:cs="Times New Roman"/>
        </w:rPr>
        <w:t xml:space="preserve">, </w:t>
      </w:r>
      <w:proofErr w:type="gramEnd"/>
    </w:p>
    <w:p w:rsidR="00CB3A42" w:rsidRPr="006A2502" w:rsidRDefault="00CB3A42" w:rsidP="00564DD8">
      <w:pPr>
        <w:tabs>
          <w:tab w:val="left" w:pos="9225"/>
        </w:tabs>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5</w:t>
      </w:r>
      <w:r w:rsidRPr="006A2502">
        <w:rPr>
          <w:rFonts w:ascii="Times New Roman" w:hAnsi="Times New Roman" w:cs="Times New Roman"/>
        </w:rPr>
        <w:t>- Ortak katılım halinde Komisyona Noter tasdikli Ortak Girişim Beyannamesini,</w:t>
      </w:r>
      <w:r w:rsidR="00564DD8" w:rsidRPr="006A2502">
        <w:rPr>
          <w:rFonts w:ascii="Times New Roman" w:hAnsi="Times New Roman" w:cs="Times New Roman"/>
        </w:rPr>
        <w:tab/>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proofErr w:type="gramStart"/>
      <w:r w:rsidRPr="006A2502">
        <w:rPr>
          <w:rFonts w:ascii="Times New Roman" w:hAnsi="Times New Roman" w:cs="Times New Roman"/>
        </w:rPr>
        <w:t>ibraz</w:t>
      </w:r>
      <w:proofErr w:type="gramEnd"/>
      <w:r w:rsidRPr="006A2502">
        <w:rPr>
          <w:rFonts w:ascii="Times New Roman" w:hAnsi="Times New Roman" w:cs="Times New Roman"/>
        </w:rPr>
        <w:t xml:space="preserve"> etmeleri gerekmektedir. Ayrıca;    </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6</w:t>
      </w:r>
      <w:r w:rsidRPr="006A2502">
        <w:rPr>
          <w:rFonts w:ascii="Times New Roman" w:hAnsi="Times New Roman" w:cs="Times New Roman"/>
        </w:rPr>
        <w:t>- Herhangi bir ihalenin uzaması halinde kalan ihalelere müteakip saatlerde devam edilecektir.</w:t>
      </w:r>
    </w:p>
    <w:p w:rsidR="00CB3A42" w:rsidRPr="006A250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w:t>
      </w:r>
      <w:r w:rsidRPr="006A2502">
        <w:rPr>
          <w:rFonts w:ascii="Times New Roman" w:hAnsi="Times New Roman" w:cs="Times New Roman"/>
          <w:b/>
          <w:bCs/>
        </w:rPr>
        <w:t>7</w:t>
      </w:r>
      <w:r w:rsidRPr="006A2502">
        <w:rPr>
          <w:rFonts w:ascii="Times New Roman" w:hAnsi="Times New Roman" w:cs="Times New Roman"/>
        </w:rPr>
        <w:t xml:space="preserve">- İstekliler ilanda belirtilen ilan saatine kadar komisyon başkanlığına ulaşmış olmak şartıyla yukarda belirtilen belgelerle birlikte imzalı şartname ve eklerin tamamen okunup kabul edildiği teklif edilen fiyatın rakam ve yazıyla birbirine uygun olarak teklif mektuplarını da içerir tekliflerini iadeli </w:t>
      </w:r>
      <w:r w:rsidR="00203286" w:rsidRPr="006A2502">
        <w:rPr>
          <w:rFonts w:ascii="Times New Roman" w:hAnsi="Times New Roman" w:cs="Times New Roman"/>
        </w:rPr>
        <w:t>taahhütlü</w:t>
      </w:r>
      <w:r w:rsidRPr="006A2502">
        <w:rPr>
          <w:rFonts w:ascii="Times New Roman" w:hAnsi="Times New Roman" w:cs="Times New Roman"/>
        </w:rPr>
        <w:t xml:space="preserve"> olarak yukarıda ihalenin yapılacağı adrese gönderebilirler. Ancak teklif sahibi komisyonda hazır bulunmadığı </w:t>
      </w:r>
      <w:proofErr w:type="gramStart"/>
      <w:r w:rsidRPr="006A2502">
        <w:rPr>
          <w:rFonts w:ascii="Times New Roman" w:hAnsi="Times New Roman" w:cs="Times New Roman"/>
        </w:rPr>
        <w:t>taktirde</w:t>
      </w:r>
      <w:proofErr w:type="gramEnd"/>
      <w:r w:rsidRPr="006A2502">
        <w:rPr>
          <w:rFonts w:ascii="Times New Roman" w:hAnsi="Times New Roman" w:cs="Times New Roman"/>
        </w:rPr>
        <w:t xml:space="preserve"> posta ile gönderilen </w:t>
      </w:r>
      <w:proofErr w:type="spellStart"/>
      <w:r w:rsidRPr="006A2502">
        <w:rPr>
          <w:rFonts w:ascii="Times New Roman" w:hAnsi="Times New Roman" w:cs="Times New Roman"/>
        </w:rPr>
        <w:t>tekilf</w:t>
      </w:r>
      <w:proofErr w:type="spellEnd"/>
      <w:r w:rsidRPr="006A2502">
        <w:rPr>
          <w:rFonts w:ascii="Times New Roman" w:hAnsi="Times New Roman" w:cs="Times New Roman"/>
        </w:rPr>
        <w:t xml:space="preserve"> son ve kesin teklif olarak kabul edilir. Posta ile yapılan müracaatlarda ihale saatinden sonra gelen teklifler ile </w:t>
      </w:r>
      <w:r w:rsidR="004D6BF7" w:rsidRPr="006A2502">
        <w:rPr>
          <w:rFonts w:ascii="Times New Roman" w:hAnsi="Times New Roman" w:cs="Times New Roman"/>
        </w:rPr>
        <w:t>usulüne</w:t>
      </w:r>
      <w:r w:rsidRPr="006A2502">
        <w:rPr>
          <w:rFonts w:ascii="Times New Roman" w:hAnsi="Times New Roman" w:cs="Times New Roman"/>
        </w:rPr>
        <w:t xml:space="preserve"> uygun olmayan veya üzerinde kazıntı silinti veya düzeltme bulunan teklifler kabul edilmez. </w:t>
      </w:r>
    </w:p>
    <w:p w:rsidR="00CB3A42" w:rsidRDefault="00CB3A42" w:rsidP="00B450BE">
      <w:pPr>
        <w:spacing w:after="0"/>
        <w:jc w:val="both"/>
        <w:rPr>
          <w:rFonts w:ascii="Times New Roman" w:hAnsi="Times New Roman" w:cs="Times New Roman"/>
        </w:rPr>
      </w:pPr>
      <w:r w:rsidRPr="006A2502">
        <w:rPr>
          <w:rFonts w:ascii="Times New Roman" w:hAnsi="Times New Roman" w:cs="Times New Roman"/>
        </w:rPr>
        <w:t xml:space="preserve">       8- İdare İhaleyi yapıp yapmamakta serbesttir. İhaleye ilişkin bilgiler www.samsun</w:t>
      </w:r>
      <w:r w:rsidR="008E576E">
        <w:rPr>
          <w:rFonts w:ascii="Times New Roman" w:hAnsi="Times New Roman" w:cs="Times New Roman"/>
        </w:rPr>
        <w:t>.csb.</w:t>
      </w:r>
      <w:r w:rsidRPr="006A2502">
        <w:rPr>
          <w:rFonts w:ascii="Times New Roman" w:hAnsi="Times New Roman" w:cs="Times New Roman"/>
        </w:rPr>
        <w:t>gov.tr adresinden öğrenilebileceği gibi, www.milliemlak.gov.tr adresinden de öğrenilebilir.</w:t>
      </w:r>
    </w:p>
    <w:p w:rsidR="008E576E" w:rsidRPr="006A2502" w:rsidRDefault="008E576E" w:rsidP="00B450BE">
      <w:pPr>
        <w:spacing w:after="0"/>
        <w:jc w:val="both"/>
        <w:rPr>
          <w:rFonts w:ascii="Times New Roman" w:hAnsi="Times New Roman" w:cs="Times New Roman"/>
        </w:rPr>
      </w:pPr>
      <w:r>
        <w:rPr>
          <w:rFonts w:ascii="Times New Roman" w:hAnsi="Times New Roman" w:cs="Times New Roman"/>
        </w:rPr>
        <w:t xml:space="preserve">      9- İhaleye iştirak edecek isteklilerin, COVİD-19 salgını nedeniyle </w:t>
      </w:r>
      <w:r w:rsidRPr="008E576E">
        <w:rPr>
          <w:rFonts w:ascii="Times New Roman" w:hAnsi="Times New Roman" w:cs="Times New Roman"/>
          <w:b/>
        </w:rPr>
        <w:t>maske kullanmaları ve sosyal mesafe kurallarına uymaları</w:t>
      </w:r>
      <w:r>
        <w:rPr>
          <w:rFonts w:ascii="Times New Roman" w:hAnsi="Times New Roman" w:cs="Times New Roman"/>
        </w:rPr>
        <w:t xml:space="preserve"> zorunludur.</w:t>
      </w:r>
    </w:p>
    <w:p w:rsidR="002E708F" w:rsidRDefault="002E708F"/>
    <w:sectPr w:rsidR="002E708F" w:rsidSect="00AE7AB1">
      <w:pgSz w:w="16838" w:h="11906" w:orient="landscape" w:code="9"/>
      <w:pgMar w:top="284" w:right="680"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B"/>
    <w:rsid w:val="00015C26"/>
    <w:rsid w:val="000A0177"/>
    <w:rsid w:val="000A3E5E"/>
    <w:rsid w:val="000B0042"/>
    <w:rsid w:val="000B49DD"/>
    <w:rsid w:val="000C40B8"/>
    <w:rsid w:val="00134881"/>
    <w:rsid w:val="001B3017"/>
    <w:rsid w:val="001C49DB"/>
    <w:rsid w:val="001F37C1"/>
    <w:rsid w:val="00203286"/>
    <w:rsid w:val="00233DD5"/>
    <w:rsid w:val="00270E41"/>
    <w:rsid w:val="002A5596"/>
    <w:rsid w:val="002E708F"/>
    <w:rsid w:val="00316721"/>
    <w:rsid w:val="00353A71"/>
    <w:rsid w:val="003A6B99"/>
    <w:rsid w:val="003E5C03"/>
    <w:rsid w:val="00400A4B"/>
    <w:rsid w:val="00446175"/>
    <w:rsid w:val="00470F96"/>
    <w:rsid w:val="004770C3"/>
    <w:rsid w:val="004D6BF7"/>
    <w:rsid w:val="00501C94"/>
    <w:rsid w:val="00513EF0"/>
    <w:rsid w:val="00564DD8"/>
    <w:rsid w:val="005A27BC"/>
    <w:rsid w:val="00624A5F"/>
    <w:rsid w:val="00673CE0"/>
    <w:rsid w:val="00690F86"/>
    <w:rsid w:val="006A2502"/>
    <w:rsid w:val="006B7083"/>
    <w:rsid w:val="00750B64"/>
    <w:rsid w:val="00752A0A"/>
    <w:rsid w:val="007574B6"/>
    <w:rsid w:val="0077160C"/>
    <w:rsid w:val="00795459"/>
    <w:rsid w:val="008473E8"/>
    <w:rsid w:val="008865A7"/>
    <w:rsid w:val="008A4B58"/>
    <w:rsid w:val="008E3A06"/>
    <w:rsid w:val="008E576E"/>
    <w:rsid w:val="009839C4"/>
    <w:rsid w:val="00991E22"/>
    <w:rsid w:val="009B0700"/>
    <w:rsid w:val="009B4053"/>
    <w:rsid w:val="009B476E"/>
    <w:rsid w:val="009B571F"/>
    <w:rsid w:val="009D201D"/>
    <w:rsid w:val="009D5E4A"/>
    <w:rsid w:val="009E7E28"/>
    <w:rsid w:val="00A8589E"/>
    <w:rsid w:val="00A95108"/>
    <w:rsid w:val="00AE7AB1"/>
    <w:rsid w:val="00AF4AF3"/>
    <w:rsid w:val="00B30B0E"/>
    <w:rsid w:val="00B3655E"/>
    <w:rsid w:val="00B450BE"/>
    <w:rsid w:val="00B470E6"/>
    <w:rsid w:val="00B620DB"/>
    <w:rsid w:val="00BA3C1A"/>
    <w:rsid w:val="00BF09B8"/>
    <w:rsid w:val="00CB3A42"/>
    <w:rsid w:val="00CC140E"/>
    <w:rsid w:val="00D31DF9"/>
    <w:rsid w:val="00D54DCD"/>
    <w:rsid w:val="00D749C9"/>
    <w:rsid w:val="00DB6817"/>
    <w:rsid w:val="00DE513C"/>
    <w:rsid w:val="00E32D4A"/>
    <w:rsid w:val="00E46368"/>
    <w:rsid w:val="00E53258"/>
    <w:rsid w:val="00E632CA"/>
    <w:rsid w:val="00E74280"/>
    <w:rsid w:val="00F321F4"/>
    <w:rsid w:val="00F32A15"/>
    <w:rsid w:val="00F46A8F"/>
    <w:rsid w:val="00F63D06"/>
    <w:rsid w:val="00FF6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F637-E666-454A-8C99-E0BC2AD8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74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5967">
      <w:bodyDiv w:val="1"/>
      <w:marLeft w:val="0"/>
      <w:marRight w:val="0"/>
      <w:marTop w:val="0"/>
      <w:marBottom w:val="0"/>
      <w:divBdr>
        <w:top w:val="none" w:sz="0" w:space="0" w:color="auto"/>
        <w:left w:val="none" w:sz="0" w:space="0" w:color="auto"/>
        <w:bottom w:val="none" w:sz="0" w:space="0" w:color="auto"/>
        <w:right w:val="none" w:sz="0" w:space="0" w:color="auto"/>
      </w:divBdr>
    </w:div>
    <w:div w:id="1624772873">
      <w:bodyDiv w:val="1"/>
      <w:marLeft w:val="0"/>
      <w:marRight w:val="0"/>
      <w:marTop w:val="0"/>
      <w:marBottom w:val="0"/>
      <w:divBdr>
        <w:top w:val="none" w:sz="0" w:space="0" w:color="auto"/>
        <w:left w:val="none" w:sz="0" w:space="0" w:color="auto"/>
        <w:bottom w:val="none" w:sz="0" w:space="0" w:color="auto"/>
        <w:right w:val="none" w:sz="0" w:space="0" w:color="auto"/>
      </w:divBdr>
    </w:div>
    <w:div w:id="20980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KABAN</dc:creator>
  <cp:keywords/>
  <dc:description/>
  <cp:lastModifiedBy>yusuf şahin</cp:lastModifiedBy>
  <cp:revision>2</cp:revision>
  <cp:lastPrinted>2021-01-07T09:04:00Z</cp:lastPrinted>
  <dcterms:created xsi:type="dcterms:W3CDTF">2021-01-14T09:36:00Z</dcterms:created>
  <dcterms:modified xsi:type="dcterms:W3CDTF">2021-01-14T09:36:00Z</dcterms:modified>
</cp:coreProperties>
</file>